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20" w:rsidRPr="00423312" w:rsidRDefault="005B7C20" w:rsidP="00101A94">
      <w:pPr>
        <w:jc w:val="center"/>
        <w:rPr>
          <w:rFonts w:ascii="Verdana" w:hAnsi="Verdana" w:cs="Verdana"/>
          <w:b/>
          <w:bCs/>
          <w:sz w:val="16"/>
          <w:szCs w:val="16"/>
        </w:rPr>
      </w:pPr>
      <w:r w:rsidRPr="00423312">
        <w:rPr>
          <w:rFonts w:ascii="Verdana" w:hAnsi="Verdana" w:cs="Verdana"/>
          <w:b/>
          <w:bCs/>
          <w:sz w:val="16"/>
          <w:szCs w:val="16"/>
        </w:rPr>
        <w:t>ELEMENTI OCJENJIVANJA TE NAČINI I POSTUPCI VREDNOVANJA</w:t>
      </w:r>
    </w:p>
    <w:p w:rsidR="005B7C20" w:rsidRPr="00423312" w:rsidRDefault="005B7C20" w:rsidP="00101A94">
      <w:pPr>
        <w:rPr>
          <w:rFonts w:ascii="Verdana" w:hAnsi="Verdana" w:cs="Verdana"/>
          <w:sz w:val="16"/>
          <w:szCs w:val="16"/>
        </w:rPr>
      </w:pPr>
    </w:p>
    <w:p w:rsidR="005B7C20" w:rsidRPr="00423312" w:rsidRDefault="005B7C20" w:rsidP="00101A94">
      <w:pPr>
        <w:rPr>
          <w:rFonts w:ascii="Verdana" w:hAnsi="Verdana" w:cs="Verdana"/>
          <w:sz w:val="16"/>
          <w:szCs w:val="16"/>
        </w:rPr>
      </w:pPr>
      <w:r w:rsidRPr="00423312">
        <w:rPr>
          <w:rFonts w:ascii="Verdana" w:hAnsi="Verdana" w:cs="Verdana"/>
          <w:sz w:val="16"/>
          <w:szCs w:val="16"/>
        </w:rPr>
        <w:t xml:space="preserve">Nastavni predmet: </w:t>
      </w:r>
      <w:r w:rsidR="0012342D">
        <w:rPr>
          <w:rFonts w:ascii="Verdana" w:hAnsi="Verdana" w:cs="Verdana"/>
          <w:sz w:val="16"/>
          <w:szCs w:val="16"/>
        </w:rPr>
        <w:t>T</w:t>
      </w:r>
      <w:r w:rsidRPr="00423312">
        <w:rPr>
          <w:rFonts w:ascii="Verdana" w:hAnsi="Verdana" w:cs="Verdana"/>
          <w:sz w:val="16"/>
          <w:szCs w:val="16"/>
        </w:rPr>
        <w:t>alijanski jezik</w:t>
      </w:r>
    </w:p>
    <w:p w:rsidR="005B7C20" w:rsidRPr="00423312" w:rsidRDefault="005B7C20" w:rsidP="00101A94">
      <w:pPr>
        <w:tabs>
          <w:tab w:val="left" w:pos="1530"/>
        </w:tabs>
        <w:rPr>
          <w:rFonts w:ascii="Verdana" w:hAnsi="Verdana" w:cs="Verdana"/>
          <w:sz w:val="16"/>
          <w:szCs w:val="16"/>
        </w:rPr>
      </w:pPr>
      <w:r w:rsidRPr="00423312">
        <w:rPr>
          <w:rFonts w:ascii="Verdana" w:hAnsi="Verdana" w:cs="Verdana"/>
          <w:sz w:val="16"/>
          <w:szCs w:val="16"/>
        </w:rPr>
        <w:t>Razred 4. (četvrti)</w:t>
      </w:r>
    </w:p>
    <w:p w:rsidR="005B7C20" w:rsidRPr="00423312" w:rsidRDefault="005B7C20" w:rsidP="00101A94">
      <w:pPr>
        <w:tabs>
          <w:tab w:val="left" w:pos="1530"/>
        </w:tabs>
        <w:rPr>
          <w:rFonts w:ascii="Verdana" w:hAnsi="Verdana" w:cs="Verdana"/>
          <w:sz w:val="16"/>
          <w:szCs w:val="16"/>
        </w:rPr>
      </w:pPr>
      <w:r w:rsidRPr="00423312">
        <w:rPr>
          <w:rFonts w:ascii="Verdana" w:hAnsi="Verdana" w:cs="Verdana"/>
          <w:sz w:val="16"/>
          <w:szCs w:val="16"/>
        </w:rPr>
        <w:t>Nastavnici: Karlo Klarin</w:t>
      </w:r>
    </w:p>
    <w:tbl>
      <w:tblPr>
        <w:tblpPr w:leftFromText="180" w:rightFromText="180" w:vertAnchor="page" w:horzAnchor="margin" w:tblpY="19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2951"/>
        <w:gridCol w:w="2950"/>
        <w:gridCol w:w="2950"/>
        <w:gridCol w:w="2950"/>
        <w:gridCol w:w="2950"/>
      </w:tblGrid>
      <w:tr w:rsidR="005B7C20" w:rsidRPr="00423312">
        <w:trPr>
          <w:trHeight w:val="894"/>
        </w:trPr>
        <w:tc>
          <w:tcPr>
            <w:tcW w:w="354" w:type="pct"/>
            <w:vAlign w:val="center"/>
          </w:tcPr>
          <w:p w:rsidR="005B7C20" w:rsidRPr="00423312" w:rsidRDefault="005B7C20" w:rsidP="009A6DC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ODLIČAN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VRLO DOBAR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DOBAR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DOVOLJAN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NEDOVOLJAN</w:t>
            </w:r>
          </w:p>
        </w:tc>
      </w:tr>
      <w:tr w:rsidR="005B7C20" w:rsidRPr="00423312" w:rsidTr="000420C8">
        <w:trPr>
          <w:cantSplit/>
          <w:trHeight w:val="1935"/>
        </w:trPr>
        <w:tc>
          <w:tcPr>
            <w:tcW w:w="354" w:type="pct"/>
            <w:textDirection w:val="btLr"/>
            <w:vAlign w:val="center"/>
          </w:tcPr>
          <w:p w:rsidR="005B7C20" w:rsidRPr="00423312" w:rsidRDefault="005B7C20" w:rsidP="001A61A6">
            <w:pPr>
              <w:ind w:left="113" w:right="113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Razumijevanje slušanjem</w:t>
            </w:r>
          </w:p>
        </w:tc>
        <w:tc>
          <w:tcPr>
            <w:tcW w:w="929" w:type="pct"/>
            <w:vAlign w:val="center"/>
          </w:tcPr>
          <w:p w:rsidR="001A61A6" w:rsidRDefault="001A61A6" w:rsidP="001A61A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5B7C20" w:rsidRPr="00423312" w:rsidRDefault="005B7C20" w:rsidP="001A61A6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Brzo i samostalno razumije riječi i kratke izraze slušanjem zvučnog zapisa ili učitelja. Interes i sposobnost razvijeni su na najvišoj razini.</w:t>
            </w:r>
          </w:p>
          <w:p w:rsidR="005B7C20" w:rsidRPr="00423312" w:rsidRDefault="005B7C20" w:rsidP="001A61A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5B7C20" w:rsidRPr="00423312" w:rsidRDefault="005B7C20" w:rsidP="001A61A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5B7C20" w:rsidRPr="00423312" w:rsidRDefault="005B7C20" w:rsidP="001A61A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5B7C20" w:rsidRPr="00423312" w:rsidRDefault="005B7C20" w:rsidP="001A61A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5B7C20" w:rsidRPr="00423312" w:rsidRDefault="005B7C20" w:rsidP="001A61A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5B7C20" w:rsidRPr="00423312" w:rsidRDefault="005B7C20" w:rsidP="001A61A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29" w:type="pct"/>
            <w:vAlign w:val="center"/>
          </w:tcPr>
          <w:p w:rsidR="005B7C20" w:rsidRPr="00423312" w:rsidRDefault="005B7C20" w:rsidP="001A61A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Razumije riječi i kratke izraze slušanjem zvučnog zapisa ili učitelja, uz malu pomoć. Vrlo se trudi naučiti sadržaje koje ne poznaje.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1A61A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Razumije riječi ili kratke izraze, ali nakon nekoliko ponavljanja. Razumije osnovne riječi kada sugovornik govori sporo i razgovijetno.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1A61A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Djelomično razumije riječi ili kratke izraze slušanjem zvučnog zapisa ili učitelja uz višestruko ponavljanje. Ima poteškoća u razumijevanju. Slabiji interes i sposobnosti.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1A61A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Ne razumije riječi, osnovne fraze i upute učitelja. Ne pokazuje interes da ovlada sadržajima.</w:t>
            </w:r>
          </w:p>
        </w:tc>
      </w:tr>
      <w:tr w:rsidR="005B7C20" w:rsidRPr="00423312">
        <w:trPr>
          <w:cantSplit/>
          <w:trHeight w:val="1935"/>
        </w:trPr>
        <w:tc>
          <w:tcPr>
            <w:tcW w:w="354" w:type="pct"/>
            <w:textDirection w:val="btLr"/>
            <w:vAlign w:val="center"/>
          </w:tcPr>
          <w:p w:rsidR="005B7C20" w:rsidRPr="00423312" w:rsidRDefault="005B7C20" w:rsidP="009A6DC4">
            <w:pPr>
              <w:ind w:left="113" w:right="113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Razumijevanje čitanjem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Samostalno prepoznaje riječi ili kratke izraze u kraćim tekstovima te ih </w:t>
            </w:r>
            <w:proofErr w:type="spellStart"/>
            <w:r w:rsidRPr="00423312">
              <w:rPr>
                <w:rFonts w:ascii="Verdana" w:hAnsi="Verdana" w:cs="Verdana"/>
                <w:sz w:val="16"/>
                <w:szCs w:val="16"/>
              </w:rPr>
              <w:t>pravino</w:t>
            </w:r>
            <w:proofErr w:type="spellEnd"/>
            <w:r w:rsidRPr="00423312">
              <w:rPr>
                <w:rFonts w:ascii="Verdana" w:hAnsi="Verdana" w:cs="Verdana"/>
                <w:sz w:val="16"/>
                <w:szCs w:val="16"/>
              </w:rPr>
              <w:t xml:space="preserve"> reproducira. Uči temeljito i detaljno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Prepoznaje riječi ili kratke izraze i pravilno ih reproducira uz malu pomoć. Razumije i nešto složenije rečenice. 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Djelomično prepoznaje riječi ili kratke izraze i reproducira ih nakon učiteljevog ispravljanja. Razumije vrlo jednostavne rečenice.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Ne prepoznaje riječi i kratke </w:t>
            </w:r>
            <w:proofErr w:type="spellStart"/>
            <w:r w:rsidRPr="00423312">
              <w:rPr>
                <w:rFonts w:ascii="Verdana" w:hAnsi="Verdana" w:cs="Verdana"/>
                <w:sz w:val="16"/>
                <w:szCs w:val="16"/>
              </w:rPr>
              <w:t>izraze,a</w:t>
            </w:r>
            <w:proofErr w:type="spellEnd"/>
            <w:r w:rsidRPr="00423312">
              <w:rPr>
                <w:rFonts w:ascii="Verdana" w:hAnsi="Verdana" w:cs="Verdana"/>
                <w:sz w:val="16"/>
                <w:szCs w:val="16"/>
              </w:rPr>
              <w:t xml:space="preserve"> reproducira samo uz veliku pomoć učitelja. Tekstove vrlo slabo razumije zbog velikog broja netočno pročitanih riječi.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Ne razumije pisane sadržaje jer ne zna niti pročitati niti razumije riječi. Odbija rad. </w:t>
            </w:r>
          </w:p>
        </w:tc>
      </w:tr>
      <w:tr w:rsidR="005B7C20" w:rsidRPr="00423312">
        <w:trPr>
          <w:cantSplit/>
          <w:trHeight w:val="1935"/>
        </w:trPr>
        <w:tc>
          <w:tcPr>
            <w:tcW w:w="354" w:type="pct"/>
            <w:textDirection w:val="btLr"/>
            <w:vAlign w:val="center"/>
          </w:tcPr>
          <w:p w:rsidR="005B7C20" w:rsidRPr="00423312" w:rsidRDefault="005B7C20" w:rsidP="009A6DC4">
            <w:pPr>
              <w:ind w:left="113" w:right="113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Usmeno stvaranje i izražavanje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Učenik je aktivan te pravilno izgovara, s pravilnom intonacijom. razumije pročitano, usvojio vokabular. Točno odgovara na postavljena pitanja. Obrađene tekstove čita bez pogrešaka.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Učenik se izražava nesigurno premda korektno, potreban mu je poticaj. Poruka se može u cijelosti razumjeti. Uglavnom usvaja obrađeni vokabular. Na pitanje odgovara punim odgovorom s malo grešaka. 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Ima poteškoća u izgovoru, ali je u cjelini još uvijek razumljiv. Djelomično usvojio obrađeni vokabular te uz učiteljevu pomoć sastavlja kraće rečenice . Na postavljena pitanja odgovara kratkim odgovorom.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Izražava se uz stalne ispravke i pomoć. Na pitanja odgovara kratko, uz velike greške u izgovoru. Usvojio jako malo obrađenog vokabulara. Samostalno čita samo najjednostavnije riječi. 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Nedovoljno usvojio obrađeni vokabular. Ne pokazuje suradničke odnose na nastavi. Ne čita i ne odgovara na pitanja niti uz pomoć učitelja. </w:t>
            </w:r>
          </w:p>
        </w:tc>
      </w:tr>
      <w:tr w:rsidR="005B7C20" w:rsidRPr="00423312">
        <w:trPr>
          <w:cantSplit/>
          <w:trHeight w:val="1935"/>
        </w:trPr>
        <w:tc>
          <w:tcPr>
            <w:tcW w:w="354" w:type="pct"/>
            <w:textDirection w:val="btLr"/>
            <w:vAlign w:val="center"/>
          </w:tcPr>
          <w:p w:rsidR="005B7C20" w:rsidRPr="00423312" w:rsidRDefault="005B7C20" w:rsidP="009A6DC4">
            <w:pPr>
              <w:ind w:left="113" w:right="113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Pismeno stvaranje i izražavanje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Pisano se izražava bez većih ortografskih grešaka. Redovito izvršava pisane zadatke. Bez grešaka prepisuje riječi i rečenice. Bez grešaka dopunjava kraće tekstove i odgovara na kratka pitanja.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Pisano se izražava uz manje ortografske pogreške koje ipak ne utječu na razumijevanje poruke. Gotovo redovito izvršava pisan zadatke. S manjim greškama prepisuje riječi i rečenice te dopunjava kraće tekstove i odgovara na pitanja.  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Pravi veće pogreške koje ponekad utječu na razumijevanje poruke. Trud vidljiv unatoč svemu. S više grešaka prepisuje riječi i rečenice i dopunjava kraće tekstove. 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>Uz stalnu pomoć nastavnika radi tijekom sata. Pravi česte i velike ortografske greške. S puno grešaka prepisuje riječi i rečenice.</w:t>
            </w:r>
          </w:p>
        </w:tc>
        <w:tc>
          <w:tcPr>
            <w:tcW w:w="929" w:type="pct"/>
            <w:vAlign w:val="center"/>
          </w:tcPr>
          <w:p w:rsidR="005B7C20" w:rsidRPr="00423312" w:rsidRDefault="005B7C20" w:rsidP="009A6DC4">
            <w:pPr>
              <w:rPr>
                <w:rFonts w:ascii="Verdana" w:hAnsi="Verdana" w:cs="Verdana"/>
                <w:sz w:val="16"/>
                <w:szCs w:val="16"/>
              </w:rPr>
            </w:pPr>
            <w:r w:rsidRPr="00423312">
              <w:rPr>
                <w:rFonts w:ascii="Verdana" w:hAnsi="Verdana" w:cs="Verdana"/>
                <w:sz w:val="16"/>
                <w:szCs w:val="16"/>
              </w:rPr>
              <w:t xml:space="preserve">S jako puno grešaka prepisuje riječi i rečenice ili ih uopće ne prepisuje. </w:t>
            </w:r>
          </w:p>
        </w:tc>
      </w:tr>
    </w:tbl>
    <w:p w:rsidR="005B7C20" w:rsidRPr="00423312" w:rsidRDefault="005B7C20">
      <w:pPr>
        <w:rPr>
          <w:rFonts w:ascii="Verdana" w:hAnsi="Verdana" w:cs="Verdana"/>
          <w:sz w:val="16"/>
          <w:szCs w:val="16"/>
        </w:rPr>
      </w:pPr>
      <w:bookmarkStart w:id="0" w:name="_GoBack"/>
      <w:bookmarkEnd w:id="0"/>
    </w:p>
    <w:sectPr w:rsidR="005B7C20" w:rsidRPr="00423312" w:rsidSect="007031E7">
      <w:pgSz w:w="16838" w:h="11906" w:orient="landscape"/>
      <w:pgMar w:top="360" w:right="458" w:bottom="36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A94"/>
    <w:rsid w:val="00041A45"/>
    <w:rsid w:val="000420C8"/>
    <w:rsid w:val="00101A94"/>
    <w:rsid w:val="001038F8"/>
    <w:rsid w:val="0011166E"/>
    <w:rsid w:val="0012342D"/>
    <w:rsid w:val="001A61A6"/>
    <w:rsid w:val="002436BB"/>
    <w:rsid w:val="002A0AC1"/>
    <w:rsid w:val="003C514E"/>
    <w:rsid w:val="00423312"/>
    <w:rsid w:val="00483571"/>
    <w:rsid w:val="00565044"/>
    <w:rsid w:val="005B7C20"/>
    <w:rsid w:val="00672841"/>
    <w:rsid w:val="007031E7"/>
    <w:rsid w:val="00960406"/>
    <w:rsid w:val="009A6DC4"/>
    <w:rsid w:val="009F1188"/>
    <w:rsid w:val="00A17DDD"/>
    <w:rsid w:val="00A8298A"/>
    <w:rsid w:val="00C2679A"/>
    <w:rsid w:val="00C32C94"/>
    <w:rsid w:val="00E16D69"/>
    <w:rsid w:val="00E9661F"/>
    <w:rsid w:val="00EE260F"/>
    <w:rsid w:val="00EF7C6E"/>
    <w:rsid w:val="00F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3720CF-4604-43F7-BA65-C689AAEF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A94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9F11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532</Words>
  <Characters>2766</Characters>
  <Application>Microsoft Office Word</Application>
  <DocSecurity>0</DocSecurity>
  <Lines>39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Karlo Klarin</cp:lastModifiedBy>
  <cp:revision>16</cp:revision>
  <dcterms:created xsi:type="dcterms:W3CDTF">2012-08-30T10:34:00Z</dcterms:created>
  <dcterms:modified xsi:type="dcterms:W3CDTF">2017-08-30T08:35:00Z</dcterms:modified>
</cp:coreProperties>
</file>